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55" w:rsidRDefault="00C16CDA" w:rsidP="00BD6A55">
      <w:pPr>
        <w:spacing w:line="480" w:lineRule="auto"/>
        <w:ind w:firstLineChars="0" w:firstLine="0"/>
        <w:rPr>
          <w:rFonts w:eastAsiaTheme="minorEastAsia" w:cs="Times New Roman"/>
        </w:rPr>
      </w:pPr>
      <w:bookmarkStart w:id="0" w:name="OLE_LINK993"/>
      <w:bookmarkStart w:id="1" w:name="OLE_LINK994"/>
      <w:r>
        <w:rPr>
          <w:rFonts w:eastAsiaTheme="minorEastAsia" w:cs="Times New Roman" w:hint="eastAsia"/>
          <w:b/>
        </w:rPr>
        <w:t>Text S1</w:t>
      </w:r>
      <w:r w:rsidR="00BD6A55" w:rsidRPr="00E76E24">
        <w:rPr>
          <w:rFonts w:eastAsiaTheme="minorEastAsia" w:cs="Times New Roman" w:hint="eastAsia"/>
        </w:rPr>
        <w:t xml:space="preserve"> Preparation for the i</w:t>
      </w:r>
      <w:r w:rsidR="00BD6A55" w:rsidRPr="00E76E24">
        <w:rPr>
          <w:rFonts w:eastAsiaTheme="minorEastAsia" w:cs="Times New Roman"/>
        </w:rPr>
        <w:t>nputs</w:t>
      </w:r>
      <w:r w:rsidR="00BD6A55" w:rsidRPr="00E76E24">
        <w:rPr>
          <w:rFonts w:eastAsiaTheme="minorEastAsia" w:cs="Times New Roman" w:hint="eastAsia"/>
        </w:rPr>
        <w:t xml:space="preserve"> of </w:t>
      </w:r>
      <w:r w:rsidR="00BD6A55" w:rsidRPr="00E76E24">
        <w:rPr>
          <w:rFonts w:eastAsiaTheme="minorEastAsia" w:cs="Times New Roman"/>
        </w:rPr>
        <w:t>meteorological data</w:t>
      </w:r>
      <w:r w:rsidR="00BD6A55" w:rsidRPr="00E76E24">
        <w:rPr>
          <w:rFonts w:eastAsiaTheme="minorEastAsia" w:cs="Times New Roman" w:hint="eastAsia"/>
        </w:rPr>
        <w:t>.</w:t>
      </w:r>
    </w:p>
    <w:p w:rsidR="00BD6A55" w:rsidRDefault="00BD6A55" w:rsidP="00BD6A55">
      <w:pPr>
        <w:spacing w:line="480" w:lineRule="auto"/>
        <w:ind w:firstLine="480"/>
        <w:rPr>
          <w:rFonts w:eastAsiaTheme="minorEastAsia" w:cs="Times New Roman"/>
        </w:rPr>
      </w:pPr>
      <w:r w:rsidRPr="00CE42A4">
        <w:rPr>
          <w:rFonts w:eastAsiaTheme="minorEastAsia" w:cs="Times New Roman"/>
        </w:rPr>
        <w:t xml:space="preserve">For the </w:t>
      </w:r>
      <w:bookmarkStart w:id="2" w:name="OLE_LINK998"/>
      <w:bookmarkStart w:id="3" w:name="OLE_LINK999"/>
      <w:r w:rsidRPr="00CE42A4">
        <w:rPr>
          <w:rFonts w:eastAsiaTheme="minorEastAsia" w:cs="Times New Roman"/>
        </w:rPr>
        <w:t xml:space="preserve">meteorological data inputs of </w:t>
      </w:r>
      <w:bookmarkEnd w:id="2"/>
      <w:bookmarkEnd w:id="3"/>
      <w:r>
        <w:rPr>
          <w:rFonts w:eastAsiaTheme="minorEastAsia" w:cs="Times New Roman"/>
        </w:rPr>
        <w:t xml:space="preserve">the </w:t>
      </w:r>
      <w:r w:rsidRPr="00CE42A4">
        <w:rPr>
          <w:rFonts w:eastAsiaTheme="minorEastAsia" w:cs="Times New Roman"/>
        </w:rPr>
        <w:t xml:space="preserve">upland sites, </w:t>
      </w:r>
      <w:bookmarkStart w:id="4" w:name="OLE_LINK914"/>
      <w:bookmarkStart w:id="5" w:name="OLE_LINK915"/>
      <w:r w:rsidRPr="00CE42A4">
        <w:rPr>
          <w:rFonts w:eastAsiaTheme="minorEastAsia" w:cs="Times New Roman"/>
        </w:rPr>
        <w:t>the reported 3-hourly</w:t>
      </w:r>
      <w:bookmarkStart w:id="6" w:name="OLE_LINK978"/>
      <w:bookmarkStart w:id="7" w:name="OLE_LINK979"/>
      <w:r w:rsidRPr="00CE42A4">
        <w:rPr>
          <w:rFonts w:eastAsiaTheme="minorEastAsia" w:cs="Times New Roman"/>
        </w:rPr>
        <w:t xml:space="preserve"> meteorological data</w:t>
      </w:r>
      <w:bookmarkEnd w:id="4"/>
      <w:bookmarkEnd w:id="5"/>
      <w:bookmarkEnd w:id="6"/>
      <w:bookmarkEnd w:id="7"/>
      <w:r w:rsidRPr="00CE42A4">
        <w:rPr>
          <w:rFonts w:eastAsiaTheme="minorEastAsia" w:cs="Times New Roman"/>
        </w:rPr>
        <w:t xml:space="preserve"> from the weather station at the experimental site were used. If </w:t>
      </w:r>
      <w:r>
        <w:rPr>
          <w:rFonts w:eastAsiaTheme="minorEastAsia" w:cs="Times New Roman"/>
        </w:rPr>
        <w:t xml:space="preserve">these data </w:t>
      </w:r>
      <w:r w:rsidRPr="00CE42A4">
        <w:rPr>
          <w:rFonts w:eastAsiaTheme="minorEastAsia" w:cs="Times New Roman"/>
        </w:rPr>
        <w:t xml:space="preserve">not available, </w:t>
      </w:r>
      <w:r>
        <w:rPr>
          <w:rFonts w:eastAsiaTheme="minorEastAsia" w:cs="Times New Roman"/>
        </w:rPr>
        <w:t xml:space="preserve">the </w:t>
      </w:r>
      <w:r w:rsidRPr="00CE42A4">
        <w:rPr>
          <w:rFonts w:eastAsiaTheme="minorEastAsia" w:cs="Times New Roman"/>
        </w:rPr>
        <w:t>daily maximum and minimum temperature</w:t>
      </w:r>
      <w:r w:rsidRPr="00CE42A4">
        <w:rPr>
          <w:rFonts w:eastAsiaTheme="minorEastAsia" w:cs="Times New Roman" w:hint="eastAsia"/>
        </w:rPr>
        <w:t xml:space="preserve"> (</w:t>
      </w:r>
      <w:proofErr w:type="spellStart"/>
      <w:r w:rsidRPr="00CE42A4">
        <w:rPr>
          <w:rFonts w:eastAsiaTheme="minorEastAsia" w:cs="Times New Roman" w:hint="eastAsia"/>
          <w:i/>
        </w:rPr>
        <w:t>T</w:t>
      </w:r>
      <w:r w:rsidRPr="00CE42A4">
        <w:rPr>
          <w:rFonts w:eastAsiaTheme="minorEastAsia" w:cs="Times New Roman" w:hint="eastAsia"/>
          <w:vertAlign w:val="subscript"/>
        </w:rPr>
        <w:t>max</w:t>
      </w:r>
      <w:proofErr w:type="spellEnd"/>
      <w:r w:rsidRPr="00CE42A4">
        <w:rPr>
          <w:rFonts w:eastAsiaTheme="minorEastAsia" w:cs="Times New Roman" w:hint="eastAsia"/>
        </w:rPr>
        <w:t xml:space="preserve"> and </w:t>
      </w:r>
      <w:proofErr w:type="spellStart"/>
      <w:r w:rsidRPr="00CE42A4">
        <w:rPr>
          <w:rFonts w:eastAsiaTheme="minorEastAsia" w:cs="Times New Roman" w:hint="eastAsia"/>
          <w:i/>
        </w:rPr>
        <w:t>T</w:t>
      </w:r>
      <w:r w:rsidRPr="00CE42A4">
        <w:rPr>
          <w:rFonts w:eastAsiaTheme="minorEastAsia" w:cs="Times New Roman" w:hint="eastAsia"/>
          <w:vertAlign w:val="subscript"/>
        </w:rPr>
        <w:t>min</w:t>
      </w:r>
      <w:proofErr w:type="spellEnd"/>
      <w:r w:rsidRPr="00CE42A4">
        <w:rPr>
          <w:rFonts w:eastAsiaTheme="minorEastAsia" w:cs="Times New Roman" w:hint="eastAsia"/>
        </w:rPr>
        <w:t>)</w:t>
      </w:r>
      <w:r w:rsidRPr="00CE42A4">
        <w:rPr>
          <w:rFonts w:eastAsiaTheme="minorEastAsia" w:cs="Times New Roman"/>
        </w:rPr>
        <w:t xml:space="preserve">, </w:t>
      </w:r>
      <w:r>
        <w:rPr>
          <w:rFonts w:eastAsiaTheme="minorEastAsia" w:cs="Times New Roman"/>
        </w:rPr>
        <w:t xml:space="preserve">the </w:t>
      </w:r>
      <w:r w:rsidRPr="00CE42A4">
        <w:rPr>
          <w:rFonts w:eastAsiaTheme="minorEastAsia" w:cs="Times New Roman"/>
        </w:rPr>
        <w:t xml:space="preserve">daily </w:t>
      </w:r>
      <w:r w:rsidRPr="00CE42A4">
        <w:rPr>
          <w:rFonts w:eastAsiaTheme="minorEastAsia" w:cs="Times New Roman" w:hint="eastAsia"/>
          <w:i/>
        </w:rPr>
        <w:t>P</w:t>
      </w:r>
      <w:r w:rsidRPr="00CE42A4">
        <w:rPr>
          <w:rFonts w:eastAsiaTheme="minorEastAsia" w:cs="Times New Roman"/>
        </w:rPr>
        <w:t xml:space="preserve"> and </w:t>
      </w:r>
      <w:r w:rsidRPr="00CE42A4">
        <w:rPr>
          <w:rFonts w:eastAsiaTheme="minorEastAsia" w:cs="Times New Roman" w:hint="eastAsia"/>
          <w:i/>
        </w:rPr>
        <w:t>W</w:t>
      </w:r>
      <w:r w:rsidRPr="00CE42A4">
        <w:rPr>
          <w:rFonts w:eastAsiaTheme="minorEastAsia" w:cs="Times New Roman"/>
        </w:rPr>
        <w:t xml:space="preserve"> derived from </w:t>
      </w:r>
      <w:r w:rsidR="0061678E" w:rsidRPr="00CE42A4">
        <w:rPr>
          <w:rFonts w:eastAsiaTheme="minorEastAsia" w:cs="Times New Roman"/>
        </w:rPr>
        <w:fldChar w:fldCharType="begin"/>
      </w:r>
      <w:r w:rsidRPr="00CE42A4">
        <w:rPr>
          <w:rFonts w:eastAsiaTheme="minorEastAsia" w:cs="Times New Roman"/>
        </w:rPr>
        <w:instrText xml:space="preserve"> ADDIN EN.CITE &lt;EndNote&gt;&lt;Cite AuthorYear="1"&gt;&lt;Author&gt;Li&lt;/Author&gt;&lt;Year&gt;2019&lt;/Year&gt;&lt;RecNum&gt;8&lt;/RecNum&gt;&lt;DisplayText&gt;Li et al. (2019)&lt;/DisplayText&gt;&lt;record&gt;&lt;rec-number&gt;8&lt;/rec-number&gt;&lt;foreign-keys&gt;&lt;key app="EN" db-id="20fvffvze000t3e2v02vtvwgeax9attda0sx"&gt;8&lt;/key&gt;&lt;/foreign-keys&gt;&lt;ref-type name="Journal Article"&gt;17&lt;/ref-type&gt;&lt;contributors&gt;&lt;authors&gt;&lt;author&gt;Li, Siqi&lt;/author&gt;&lt;author&gt;Zheng, Xunhua&lt;/author&gt;&lt;author&gt;Zhang, Wei&lt;/author&gt;&lt;author&gt;Han, Shenhui&lt;/author&gt;&lt;author&gt;Deng, Jia&lt;/author&gt;&lt;author&gt;Wang, Kai&lt;/author&gt;&lt;author&gt;Wang, Rui&lt;/author&gt;&lt;author&gt;Yao, Zhisheng&lt;/author&gt;&lt;author&gt;Liu, Chunyan&lt;/author&gt;&lt;/authors&gt;&lt;/contributors&gt;&lt;titles&gt;&lt;title&gt;Modeling ammonia volatilization following the application of synthetic fertilizers to cultivated uplands with calcareous soils using an improved DNDC biogeochemistry model&lt;/title&gt;&lt;secondary-title&gt;Sci. Total Environ.&lt;/secondary-title&gt;&lt;/titles&gt;&lt;periodical&gt;&lt;full-title&gt;Sci. Total Environ.&lt;/full-title&gt;&lt;/periodical&gt;&lt;pages&gt;&lt;style face="normal" font="default" size="100%"&gt;931&lt;/style&gt;&lt;style face="normal" font="default" charset="134" size="100%"&gt;–&lt;/style&gt;&lt;style face="normal" font="default" size="100%"&gt;946&lt;/style&gt;&lt;/pages&gt;&lt;volume&gt;660&lt;/volume&gt;&lt;dates&gt;&lt;year&gt;2019&lt;/year&gt;&lt;pub-dates&gt;&lt;date&gt;Apr 10&lt;/date&gt;&lt;/pub-dates&gt;&lt;/dates&gt;&lt;isbn&gt;0048-9697&lt;/isbn&gt;&lt;accession-num&gt;WOS:000457725700094&lt;/accession-num&gt;&lt;urls&gt;&lt;related-urls&gt;&lt;url&gt;&amp;lt;Go to ISI&amp;gt;://WOS:000457725700094&lt;/url&gt;&lt;/related-urls&gt;&lt;/urls&gt;&lt;electronic-resource-num&gt;10.1016/j.scitotenv.2018.12.379&lt;/electronic-resource-num&gt;&lt;/record&gt;&lt;/Cite&gt;&lt;/EndNote&gt;</w:instrText>
      </w:r>
      <w:r w:rsidR="0061678E" w:rsidRPr="00CE42A4">
        <w:rPr>
          <w:rFonts w:eastAsiaTheme="minorEastAsia" w:cs="Times New Roman"/>
        </w:rPr>
        <w:fldChar w:fldCharType="separate"/>
      </w:r>
      <w:hyperlink w:anchor="_ENREF_40" w:tooltip="Li, 2019 #8" w:history="1">
        <w:r w:rsidRPr="00CE42A4">
          <w:rPr>
            <w:rFonts w:eastAsiaTheme="minorEastAsia" w:cs="Times New Roman"/>
          </w:rPr>
          <w:t>Li et al. (2019</w:t>
        </w:r>
      </w:hyperlink>
      <w:r w:rsidRPr="00CE42A4">
        <w:rPr>
          <w:rFonts w:eastAsiaTheme="minorEastAsia" w:cs="Times New Roman"/>
        </w:rPr>
        <w:t>)</w:t>
      </w:r>
      <w:r w:rsidR="0061678E" w:rsidRPr="00CE42A4">
        <w:rPr>
          <w:rFonts w:eastAsiaTheme="minorEastAsia" w:cs="Times New Roman"/>
        </w:rPr>
        <w:fldChar w:fldCharType="end"/>
      </w:r>
      <w:r>
        <w:rPr>
          <w:rFonts w:eastAsiaTheme="minorEastAsia" w:cs="Times New Roman"/>
        </w:rPr>
        <w:t>,</w:t>
      </w:r>
      <w:r w:rsidRPr="00CE42A4">
        <w:rPr>
          <w:rFonts w:eastAsiaTheme="minorEastAsia" w:cs="Times New Roman"/>
        </w:rPr>
        <w:t xml:space="preserve"> as well as </w:t>
      </w:r>
      <w:r>
        <w:rPr>
          <w:rFonts w:eastAsiaTheme="minorEastAsia" w:cs="Times New Roman"/>
        </w:rPr>
        <w:t xml:space="preserve">the </w:t>
      </w:r>
      <w:r w:rsidRPr="00CE42A4">
        <w:rPr>
          <w:rFonts w:eastAsiaTheme="minorEastAsia" w:cs="Times New Roman"/>
        </w:rPr>
        <w:t>daily maximum solar radiation</w:t>
      </w:r>
      <w:r w:rsidRPr="00CE42A4">
        <w:rPr>
          <w:rFonts w:eastAsiaTheme="minorEastAsia" w:cs="Times New Roman" w:hint="eastAsia"/>
        </w:rPr>
        <w:t xml:space="preserve"> (</w:t>
      </w:r>
      <w:proofErr w:type="spellStart"/>
      <w:r w:rsidRPr="00CE42A4">
        <w:rPr>
          <w:rFonts w:eastAsiaTheme="minorEastAsia" w:cs="Times New Roman"/>
          <w:i/>
        </w:rPr>
        <w:t>R</w:t>
      </w:r>
      <w:r w:rsidRPr="00CE42A4">
        <w:rPr>
          <w:rFonts w:eastAsiaTheme="minorEastAsia" w:cs="Times New Roman"/>
          <w:vertAlign w:val="subscript"/>
        </w:rPr>
        <w:t>max</w:t>
      </w:r>
      <w:proofErr w:type="spellEnd"/>
      <w:r w:rsidRPr="00CE42A4">
        <w:rPr>
          <w:rFonts w:eastAsiaTheme="minorEastAsia" w:cs="Times New Roman" w:hint="eastAsia"/>
        </w:rPr>
        <w:t>),</w:t>
      </w:r>
      <w:r w:rsidRPr="00CE42A4">
        <w:rPr>
          <w:rFonts w:eastAsiaTheme="minorEastAsia" w:cs="Times New Roman"/>
        </w:rPr>
        <w:t xml:space="preserve"> moment of </w:t>
      </w:r>
      <w:proofErr w:type="spellStart"/>
      <w:r w:rsidRPr="00CE42A4">
        <w:rPr>
          <w:rFonts w:eastAsiaTheme="minorEastAsia" w:cs="Times New Roman"/>
          <w:i/>
        </w:rPr>
        <w:t>R</w:t>
      </w:r>
      <w:r w:rsidRPr="00CE42A4">
        <w:rPr>
          <w:rFonts w:eastAsiaTheme="minorEastAsia" w:cs="Times New Roman"/>
          <w:vertAlign w:val="subscript"/>
        </w:rPr>
        <w:t>max</w:t>
      </w:r>
      <w:proofErr w:type="spellEnd"/>
      <w:r w:rsidRPr="00CE42A4">
        <w:rPr>
          <w:rFonts w:eastAsiaTheme="minorEastAsia" w:cs="Times New Roman"/>
        </w:rPr>
        <w:t xml:space="preserve"> appearing </w:t>
      </w:r>
      <w:r w:rsidRPr="00CE42A4">
        <w:rPr>
          <w:rFonts w:eastAsiaTheme="minorEastAsia" w:cs="Times New Roman" w:hint="eastAsia"/>
        </w:rPr>
        <w:t>(</w:t>
      </w:r>
      <w:r w:rsidRPr="00CE42A4">
        <w:rPr>
          <w:rFonts w:cs="Times New Roman" w:hint="eastAsia"/>
          <w:i/>
          <w:szCs w:val="21"/>
        </w:rPr>
        <w:t>M</w:t>
      </w:r>
      <w:r w:rsidRPr="00CE42A4">
        <w:rPr>
          <w:rFonts w:eastAsiaTheme="minorEastAsia" w:cs="Times New Roman" w:hint="eastAsia"/>
        </w:rPr>
        <w:t xml:space="preserve">) </w:t>
      </w:r>
      <w:r w:rsidRPr="00CE42A4">
        <w:rPr>
          <w:rFonts w:eastAsiaTheme="minorEastAsia" w:cs="Times New Roman"/>
        </w:rPr>
        <w:t xml:space="preserve">and </w:t>
      </w:r>
      <w:r w:rsidRPr="00CE42A4">
        <w:rPr>
          <w:rFonts w:eastAsiaTheme="minorEastAsia" w:cs="Times New Roman" w:hint="eastAsia"/>
        </w:rPr>
        <w:t>daily RH</w:t>
      </w:r>
      <w:r w:rsidRPr="00CE42A4">
        <w:rPr>
          <w:rFonts w:eastAsiaTheme="minorEastAsia" w:cs="Times New Roman"/>
        </w:rPr>
        <w:t xml:space="preserve"> </w:t>
      </w:r>
      <w:r w:rsidRPr="00CE42A4">
        <w:rPr>
          <w:rFonts w:cs="Times New Roman"/>
          <w:szCs w:val="24"/>
        </w:rPr>
        <w:t xml:space="preserve">of the adjacent weather station </w:t>
      </w:r>
      <w:r w:rsidRPr="00CE42A4">
        <w:rPr>
          <w:rFonts w:eastAsiaTheme="minorEastAsia" w:cs="Times New Roman"/>
          <w:szCs w:val="24"/>
        </w:rPr>
        <w:t>in</w:t>
      </w:r>
      <w:r w:rsidRPr="00CE42A4">
        <w:rPr>
          <w:rFonts w:cs="Times New Roman"/>
          <w:szCs w:val="24"/>
        </w:rPr>
        <w:t xml:space="preserve"> the China Meteorological Administration (CMA, </w:t>
      </w:r>
      <w:bookmarkStart w:id="8" w:name="OLE_LINK294"/>
      <w:bookmarkStart w:id="9" w:name="OLE_LINK295"/>
      <w:bookmarkStart w:id="10" w:name="OLE_LINK296"/>
      <w:r w:rsidRPr="00CE42A4">
        <w:rPr>
          <w:rFonts w:cs="Times New Roman"/>
          <w:szCs w:val="24"/>
        </w:rPr>
        <w:t>http://www.data.cma.cn</w:t>
      </w:r>
      <w:bookmarkEnd w:id="8"/>
      <w:bookmarkEnd w:id="9"/>
      <w:bookmarkEnd w:id="10"/>
      <w:r w:rsidRPr="00CE42A4">
        <w:rPr>
          <w:rFonts w:cs="Times New Roman"/>
          <w:szCs w:val="24"/>
        </w:rPr>
        <w:t>) were adapted by referring to the reported average or maximum values.</w:t>
      </w:r>
      <w:bookmarkStart w:id="11" w:name="OLE_LINK286"/>
      <w:bookmarkStart w:id="12" w:name="OLE_LINK287"/>
      <w:bookmarkStart w:id="13" w:name="OLE_LINK270"/>
      <w:bookmarkStart w:id="14" w:name="OLE_LINK271"/>
      <w:r w:rsidRPr="00CE42A4">
        <w:rPr>
          <w:rFonts w:eastAsiaTheme="minorEastAsia" w:cs="Times New Roman"/>
        </w:rPr>
        <w:t xml:space="preserve"> </w:t>
      </w:r>
      <w:bookmarkStart w:id="15" w:name="OLE_LINK299"/>
      <w:bookmarkStart w:id="16" w:name="OLE_LINK300"/>
      <w:r w:rsidRPr="00CE42A4">
        <w:rPr>
          <w:rFonts w:eastAsiaTheme="minorEastAsia" w:cs="Times New Roman" w:hint="eastAsia"/>
        </w:rPr>
        <w:t xml:space="preserve">With </w:t>
      </w:r>
      <w:r w:rsidRPr="00CE42A4">
        <w:rPr>
          <w:rFonts w:eastAsia="SimSun" w:cs="Times New Roman"/>
        </w:rPr>
        <w:t>regard</w:t>
      </w:r>
      <w:r w:rsidRPr="00CE42A4">
        <w:rPr>
          <w:rFonts w:eastAsiaTheme="minorEastAsia" w:cs="Times New Roman" w:hint="eastAsia"/>
        </w:rPr>
        <w:t xml:space="preserve"> to the </w:t>
      </w:r>
      <w:r w:rsidRPr="00CE42A4">
        <w:rPr>
          <w:rFonts w:eastAsiaTheme="minorEastAsia" w:cs="Times New Roman"/>
        </w:rPr>
        <w:t>paddy rice sites</w:t>
      </w:r>
      <w:r w:rsidRPr="00CE42A4">
        <w:rPr>
          <w:rFonts w:eastAsiaTheme="minorEastAsia" w:cs="Times New Roman" w:hint="eastAsia"/>
        </w:rPr>
        <w:t>,</w:t>
      </w:r>
      <w:r w:rsidRPr="00CE42A4">
        <w:rPr>
          <w:rFonts w:eastAsiaTheme="minorEastAsia" w:cs="Times New Roman"/>
        </w:rPr>
        <w:t xml:space="preserve"> </w:t>
      </w:r>
      <w:r w:rsidRPr="00CE42A4">
        <w:rPr>
          <w:rFonts w:eastAsiaTheme="minorEastAsia" w:cs="Times New Roman" w:hint="eastAsia"/>
        </w:rPr>
        <w:t>t</w:t>
      </w:r>
      <w:r w:rsidRPr="00CE42A4">
        <w:rPr>
          <w:rFonts w:eastAsiaTheme="minorEastAsia" w:cs="Times New Roman"/>
        </w:rPr>
        <w:t xml:space="preserve">he </w:t>
      </w:r>
      <w:bookmarkStart w:id="17" w:name="OLE_LINK297"/>
      <w:bookmarkStart w:id="18" w:name="OLE_LINK298"/>
      <w:r w:rsidRPr="00CE42A4">
        <w:rPr>
          <w:rFonts w:eastAsiaTheme="minorEastAsia" w:cs="Times New Roman"/>
        </w:rPr>
        <w:t>daily meteorological data</w:t>
      </w:r>
      <w:bookmarkEnd w:id="15"/>
      <w:bookmarkEnd w:id="16"/>
      <w:bookmarkEnd w:id="17"/>
      <w:bookmarkEnd w:id="18"/>
      <w:r w:rsidRPr="00CE42A4">
        <w:rPr>
          <w:rFonts w:eastAsiaTheme="minorEastAsia" w:cs="Times New Roman"/>
        </w:rPr>
        <w:t xml:space="preserve"> inputs </w:t>
      </w:r>
      <w:bookmarkEnd w:id="11"/>
      <w:bookmarkEnd w:id="12"/>
      <w:r w:rsidRPr="00CE42A4">
        <w:rPr>
          <w:rFonts w:eastAsiaTheme="minorEastAsia" w:cs="Times New Roman"/>
        </w:rPr>
        <w:t xml:space="preserve">from </w:t>
      </w:r>
      <w:r w:rsidRPr="00CE42A4">
        <w:rPr>
          <w:rFonts w:cs="Times New Roman"/>
        </w:rPr>
        <w:t xml:space="preserve">the adjacent weather station </w:t>
      </w:r>
      <w:r w:rsidRPr="00CE42A4">
        <w:rPr>
          <w:rFonts w:eastAsiaTheme="minorEastAsia" w:cs="Times New Roman"/>
        </w:rPr>
        <w:t>in</w:t>
      </w:r>
      <w:r w:rsidRPr="00CE42A4">
        <w:rPr>
          <w:rFonts w:cs="Times New Roman"/>
        </w:rPr>
        <w:t xml:space="preserve"> CMA</w:t>
      </w:r>
      <w:r w:rsidRPr="00CE42A4">
        <w:rPr>
          <w:rFonts w:eastAsiaTheme="minorEastAsia" w:cs="Times New Roman" w:hint="eastAsia"/>
        </w:rPr>
        <w:t xml:space="preserve"> were</w:t>
      </w:r>
      <w:r w:rsidRPr="00CE42A4">
        <w:rPr>
          <w:rFonts w:eastAsiaTheme="minorEastAsia" w:cs="Times New Roman"/>
        </w:rPr>
        <w:t xml:space="preserve"> </w:t>
      </w:r>
      <w:r w:rsidRPr="00CE42A4">
        <w:rPr>
          <w:rFonts w:eastAsiaTheme="minorEastAsia" w:cs="Times New Roman" w:hint="eastAsia"/>
        </w:rPr>
        <w:t xml:space="preserve">used, which </w:t>
      </w:r>
      <w:r w:rsidRPr="00CE42A4">
        <w:rPr>
          <w:rFonts w:eastAsia="SimSun" w:cs="Times New Roman"/>
        </w:rPr>
        <w:t>are</w:t>
      </w:r>
      <w:r w:rsidRPr="00CE42A4">
        <w:rPr>
          <w:rFonts w:eastAsiaTheme="minorEastAsia" w:cs="Times New Roman" w:hint="eastAsia"/>
        </w:rPr>
        <w:t xml:space="preserve"> </w:t>
      </w:r>
      <w:r w:rsidRPr="00CE42A4">
        <w:rPr>
          <w:rFonts w:eastAsiaTheme="minorEastAsia" w:cs="Times New Roman"/>
        </w:rPr>
        <w:t>listed in Table S</w:t>
      </w:r>
      <w:bookmarkStart w:id="19" w:name="OLE_LINK429"/>
      <w:bookmarkStart w:id="20" w:name="OLE_LINK430"/>
      <w:bookmarkStart w:id="21" w:name="OLE_LINK631"/>
      <w:bookmarkStart w:id="22" w:name="OLE_LINK634"/>
      <w:bookmarkStart w:id="23" w:name="OLE_LINK365"/>
      <w:bookmarkStart w:id="24" w:name="OLE_LINK366"/>
      <w:bookmarkStart w:id="25" w:name="OLE_LINK367"/>
      <w:bookmarkStart w:id="26" w:name="OLE_LINK368"/>
      <w:bookmarkStart w:id="27" w:name="OLE_LINK290"/>
      <w:bookmarkStart w:id="28" w:name="OLE_LINK291"/>
      <w:bookmarkStart w:id="29" w:name="OLE_LINK292"/>
      <w:bookmarkStart w:id="30" w:name="OLE_LINK293"/>
      <w:bookmarkEnd w:id="13"/>
      <w:bookmarkEnd w:id="14"/>
      <w:r w:rsidRPr="00CE42A4">
        <w:rPr>
          <w:rFonts w:eastAsiaTheme="minorEastAsia" w:cs="Times New Roman" w:hint="eastAsia"/>
        </w:rPr>
        <w:t>2</w:t>
      </w:r>
      <w:r w:rsidRPr="00CE42A4">
        <w:rPr>
          <w:rFonts w:eastAsiaTheme="minorEastAsia" w:cs="Times New Roman"/>
        </w:rPr>
        <w:t>,</w:t>
      </w:r>
      <w:r w:rsidRPr="00CE42A4">
        <w:rPr>
          <w:rFonts w:cs="Times New Roman"/>
        </w:rPr>
        <w:t xml:space="preserve"> </w:t>
      </w:r>
      <w:bookmarkEnd w:id="19"/>
      <w:bookmarkEnd w:id="20"/>
      <w:r>
        <w:rPr>
          <w:rFonts w:cs="Times New Roman"/>
        </w:rPr>
        <w:t xml:space="preserve">and </w:t>
      </w:r>
      <w:r w:rsidRPr="00CE42A4">
        <w:rPr>
          <w:rFonts w:cs="Times New Roman"/>
        </w:rPr>
        <w:t>adapted referring to the reported maximum or average values</w:t>
      </w:r>
      <w:bookmarkEnd w:id="21"/>
      <w:bookmarkEnd w:id="22"/>
      <w:r w:rsidRPr="00CE42A4">
        <w:rPr>
          <w:rFonts w:cs="Times New Roman"/>
        </w:rPr>
        <w:t>.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CE42A4">
        <w:rPr>
          <w:rFonts w:eastAsiaTheme="minorEastAsia" w:cs="Times New Roman"/>
        </w:rPr>
        <w:t xml:space="preserve"> Then, the daily meteorological data </w:t>
      </w:r>
      <w:r w:rsidRPr="00CE42A4">
        <w:rPr>
          <w:rFonts w:eastAsiaTheme="minorEastAsia" w:cs="Times New Roman" w:hint="eastAsia"/>
        </w:rPr>
        <w:t xml:space="preserve">of the upland and paddy rice sites </w:t>
      </w:r>
      <w:r w:rsidRPr="00CE42A4">
        <w:rPr>
          <w:rFonts w:eastAsiaTheme="minorEastAsia" w:cs="Times New Roman"/>
        </w:rPr>
        <w:t xml:space="preserve">were converted to 3-hourly </w:t>
      </w:r>
      <w:r w:rsidRPr="00CE42A4">
        <w:rPr>
          <w:rFonts w:eastAsia="SimSun" w:cs="Times New Roman"/>
        </w:rPr>
        <w:t>data</w:t>
      </w:r>
      <w:r w:rsidRPr="00CE42A4">
        <w:rPr>
          <w:rFonts w:eastAsiaTheme="minorEastAsia" w:cs="Times New Roman"/>
        </w:rPr>
        <w:t xml:space="preserve"> according to the </w:t>
      </w:r>
      <w:r w:rsidRPr="00CE42A4">
        <w:rPr>
          <w:rFonts w:eastAsiaTheme="minorEastAsia" w:cs="Times New Roman" w:hint="eastAsia"/>
        </w:rPr>
        <w:t xml:space="preserve">following </w:t>
      </w:r>
      <w:r w:rsidRPr="00CE42A4">
        <w:rPr>
          <w:rFonts w:eastAsiaTheme="minorEastAsia" w:cs="Times New Roman"/>
        </w:rPr>
        <w:t>algorithm</w:t>
      </w:r>
      <w:r w:rsidRPr="00CE42A4">
        <w:rPr>
          <w:rFonts w:eastAsiaTheme="minorEastAsia" w:cs="Times New Roman" w:hint="eastAsia"/>
        </w:rPr>
        <w:t>s</w:t>
      </w:r>
      <w:r w:rsidRPr="00CE42A4">
        <w:rPr>
          <w:rFonts w:eastAsiaTheme="minorEastAsia" w:cs="Times New Roman"/>
        </w:rPr>
        <w:t xml:space="preserve"> for time-scale transformation</w:t>
      </w:r>
      <w:r w:rsidRPr="00CE42A4">
        <w:rPr>
          <w:rFonts w:eastAsiaTheme="minorEastAsia" w:cs="Times New Roman" w:hint="eastAsia"/>
        </w:rPr>
        <w:t>.</w:t>
      </w:r>
      <w:r w:rsidRPr="00CE42A4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The t</w:t>
      </w:r>
      <w:r w:rsidRPr="00CE42A4">
        <w:rPr>
          <w:rFonts w:eastAsiaTheme="minorEastAsia" w:cs="Times New Roman" w:hint="eastAsia"/>
        </w:rPr>
        <w:t>hree</w:t>
      </w:r>
      <w:r w:rsidRPr="00CE42A4">
        <w:rPr>
          <w:rFonts w:eastAsiaTheme="minorEastAsia" w:cs="Times New Roman"/>
        </w:rPr>
        <w:t>-hourly</w:t>
      </w:r>
      <w:r w:rsidRPr="00CE42A4">
        <w:rPr>
          <w:rFonts w:eastAsiaTheme="minorEastAsia" w:hint="eastAsia"/>
          <w:i/>
        </w:rPr>
        <w:t xml:space="preserve"> </w:t>
      </w:r>
      <w:proofErr w:type="spellStart"/>
      <w:r w:rsidRPr="00CE42A4">
        <w:rPr>
          <w:rFonts w:eastAsiaTheme="minorEastAsia" w:hint="eastAsia"/>
          <w:i/>
        </w:rPr>
        <w:t>T</w:t>
      </w:r>
      <w:r w:rsidRPr="00CE42A4">
        <w:rPr>
          <w:rFonts w:eastAsiaTheme="minorEastAsia" w:hint="eastAsia"/>
          <w:vertAlign w:val="subscript"/>
        </w:rPr>
        <w:t>air</w:t>
      </w:r>
      <w:proofErr w:type="spellEnd"/>
      <w:r w:rsidRPr="00CE42A4">
        <w:rPr>
          <w:rFonts w:eastAsiaTheme="minorEastAsia" w:cs="Times New Roman"/>
        </w:rPr>
        <w:t xml:space="preserve"> </w:t>
      </w:r>
      <w:r w:rsidRPr="00CE42A4">
        <w:rPr>
          <w:rFonts w:eastAsiaTheme="minorEastAsia" w:cs="Times New Roman" w:hint="eastAsia"/>
        </w:rPr>
        <w:t xml:space="preserve">and </w:t>
      </w:r>
      <w:r w:rsidRPr="00CE42A4">
        <w:rPr>
          <w:rFonts w:eastAsiaTheme="minorEastAsia" w:hint="eastAsia"/>
          <w:i/>
        </w:rPr>
        <w:t>R</w:t>
      </w:r>
      <w:r w:rsidRPr="00CE42A4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values </w:t>
      </w:r>
      <w:r w:rsidRPr="00CE42A4">
        <w:rPr>
          <w:rFonts w:eastAsiaTheme="minorEastAsia" w:cs="Times New Roman" w:hint="eastAsia"/>
        </w:rPr>
        <w:t xml:space="preserve">were </w:t>
      </w:r>
      <w:r w:rsidRPr="00CE42A4">
        <w:rPr>
          <w:rFonts w:eastAsiaTheme="minorEastAsia" w:cs="Times New Roman"/>
        </w:rPr>
        <w:t xml:space="preserve">interpolated </w:t>
      </w:r>
      <w:r w:rsidRPr="00CE42A4">
        <w:rPr>
          <w:rFonts w:eastAsiaTheme="minorEastAsia" w:cs="Times New Roman" w:hint="eastAsia"/>
        </w:rPr>
        <w:t xml:space="preserve">using </w:t>
      </w:r>
      <w:r w:rsidRPr="00CE42A4">
        <w:rPr>
          <w:rFonts w:eastAsia="SimSun" w:cs="Times New Roman"/>
        </w:rPr>
        <w:t xml:space="preserve">a </w:t>
      </w:r>
      <w:r w:rsidRPr="00CE42A4">
        <w:rPr>
          <w:rFonts w:eastAsiaTheme="minorEastAsia" w:cs="Times New Roman"/>
        </w:rPr>
        <w:t>sinusoidal curve</w:t>
      </w:r>
      <w:r w:rsidRPr="00CE42A4">
        <w:rPr>
          <w:rFonts w:eastAsiaTheme="minorEastAsia" w:cs="Times New Roman" w:hint="eastAsia"/>
        </w:rPr>
        <w:t xml:space="preserve"> </w:t>
      </w:r>
      <w:r w:rsidRPr="00CE42A4">
        <w:rPr>
          <w:rFonts w:eastAsia="SimSun" w:cs="Times New Roman"/>
        </w:rPr>
        <w:t>that</w:t>
      </w:r>
      <w:r w:rsidRPr="00CE42A4">
        <w:rPr>
          <w:rFonts w:eastAsiaTheme="minorEastAsia" w:cs="Times New Roman" w:hint="eastAsia"/>
        </w:rPr>
        <w:t xml:space="preserve"> needs daily ma</w:t>
      </w:r>
      <w:bookmarkStart w:id="31" w:name="OLE_LINK902"/>
      <w:bookmarkStart w:id="32" w:name="OLE_LINK903"/>
      <w:r w:rsidRPr="00CE42A4">
        <w:rPr>
          <w:rFonts w:eastAsiaTheme="minorEastAsia" w:cs="Times New Roman" w:hint="eastAsia"/>
        </w:rPr>
        <w:t xml:space="preserve">ximum and minimum values as well as </w:t>
      </w:r>
      <w:r w:rsidRPr="00CE42A4">
        <w:rPr>
          <w:rFonts w:cs="Times New Roman"/>
          <w:szCs w:val="21"/>
        </w:rPr>
        <w:t xml:space="preserve">the </w:t>
      </w:r>
      <w:r w:rsidRPr="00CE42A4">
        <w:rPr>
          <w:rFonts w:cs="Times New Roman" w:hint="eastAsia"/>
          <w:szCs w:val="21"/>
        </w:rPr>
        <w:t>moment</w:t>
      </w:r>
      <w:r w:rsidRPr="00CE42A4">
        <w:rPr>
          <w:rFonts w:eastAsiaTheme="minorEastAsia" w:cs="Times New Roman" w:hint="eastAsia"/>
          <w:szCs w:val="21"/>
        </w:rPr>
        <w:t>s</w:t>
      </w:r>
      <w:r w:rsidRPr="00CE42A4">
        <w:rPr>
          <w:rFonts w:cs="Times New Roman"/>
          <w:szCs w:val="21"/>
        </w:rPr>
        <w:t xml:space="preserve"> of </w:t>
      </w:r>
      <w:r w:rsidRPr="00CE42A4">
        <w:rPr>
          <w:rFonts w:eastAsiaTheme="minorEastAsia" w:cs="Times New Roman" w:hint="eastAsia"/>
          <w:szCs w:val="21"/>
        </w:rPr>
        <w:t>those</w:t>
      </w:r>
      <w:r w:rsidRPr="00CE42A4">
        <w:rPr>
          <w:rFonts w:cs="Times New Roman"/>
          <w:szCs w:val="21"/>
        </w:rPr>
        <w:t xml:space="preserve"> appearing</w:t>
      </w:r>
      <w:r w:rsidRPr="00CE42A4">
        <w:rPr>
          <w:rFonts w:eastAsiaTheme="minorEastAsia" w:cs="Times New Roman" w:hint="eastAsia"/>
          <w:szCs w:val="21"/>
        </w:rPr>
        <w:t>.</w:t>
      </w:r>
      <w:r w:rsidRPr="00CE42A4">
        <w:rPr>
          <w:rFonts w:eastAsiaTheme="minorEastAsia" w:cs="Times New Roman" w:hint="eastAsia"/>
          <w:i/>
        </w:rPr>
        <w:t xml:space="preserve"> </w:t>
      </w:r>
      <w:proofErr w:type="spellStart"/>
      <w:r w:rsidRPr="00CE42A4">
        <w:rPr>
          <w:rFonts w:eastAsiaTheme="minorEastAsia" w:cs="Times New Roman" w:hint="eastAsia"/>
          <w:i/>
        </w:rPr>
        <w:t>T</w:t>
      </w:r>
      <w:r w:rsidRPr="00CE42A4">
        <w:rPr>
          <w:rFonts w:eastAsiaTheme="minorEastAsia" w:cs="Times New Roman" w:hint="eastAsia"/>
          <w:vertAlign w:val="subscript"/>
        </w:rPr>
        <w:t>max</w:t>
      </w:r>
      <w:proofErr w:type="spellEnd"/>
      <w:r w:rsidRPr="00CE42A4">
        <w:rPr>
          <w:rFonts w:eastAsiaTheme="minorEastAsia" w:cs="Times New Roman"/>
        </w:rPr>
        <w:t xml:space="preserve"> </w:t>
      </w:r>
      <w:r w:rsidRPr="00CE42A4">
        <w:rPr>
          <w:rFonts w:eastAsiaTheme="minorEastAsia" w:cs="Times New Roman" w:hint="eastAsia"/>
        </w:rPr>
        <w:t xml:space="preserve">and </w:t>
      </w:r>
      <w:proofErr w:type="spellStart"/>
      <w:r w:rsidRPr="00CE42A4">
        <w:rPr>
          <w:rFonts w:eastAsiaTheme="minorEastAsia" w:cs="Times New Roman" w:hint="eastAsia"/>
          <w:i/>
        </w:rPr>
        <w:t>T</w:t>
      </w:r>
      <w:r w:rsidRPr="00CE42A4">
        <w:rPr>
          <w:rFonts w:eastAsiaTheme="minorEastAsia" w:cs="Times New Roman" w:hint="eastAsia"/>
          <w:vertAlign w:val="subscript"/>
        </w:rPr>
        <w:t>min</w:t>
      </w:r>
      <w:proofErr w:type="spellEnd"/>
      <w:r w:rsidRPr="00CE42A4">
        <w:rPr>
          <w:rFonts w:eastAsiaTheme="minorEastAsia" w:cs="Times New Roman"/>
        </w:rPr>
        <w:t xml:space="preserve"> </w:t>
      </w:r>
      <w:r w:rsidRPr="00CE42A4">
        <w:rPr>
          <w:rFonts w:eastAsiaTheme="minorEastAsia" w:cs="Times New Roman" w:hint="eastAsia"/>
        </w:rPr>
        <w:t xml:space="preserve">were derived from </w:t>
      </w:r>
      <w:r w:rsidRPr="00CE42A4">
        <w:rPr>
          <w:rFonts w:cs="Times New Roman"/>
        </w:rPr>
        <w:t xml:space="preserve">the adjacent weather station </w:t>
      </w:r>
      <w:r w:rsidRPr="00CE42A4">
        <w:rPr>
          <w:rFonts w:eastAsiaTheme="minorEastAsia" w:cs="Times New Roman"/>
        </w:rPr>
        <w:t>in</w:t>
      </w:r>
      <w:r w:rsidRPr="00CE42A4">
        <w:rPr>
          <w:rFonts w:eastAsiaTheme="minorEastAsia" w:cs="Times New Roman" w:hint="eastAsia"/>
        </w:rPr>
        <w:t xml:space="preserve"> CMA</w:t>
      </w:r>
      <w:r w:rsidRPr="00CE42A4">
        <w:rPr>
          <w:rFonts w:eastAsiaTheme="minorEastAsia" w:cs="Times New Roman"/>
        </w:rPr>
        <w:t>.</w:t>
      </w:r>
      <w:r w:rsidRPr="00CE42A4">
        <w:rPr>
          <w:rFonts w:eastAsiaTheme="minorEastAsia" w:cs="Times New Roman" w:hint="eastAsia"/>
        </w:rPr>
        <w:t xml:space="preserve"> The authors assumed that </w:t>
      </w:r>
      <w:proofErr w:type="spellStart"/>
      <w:r w:rsidRPr="00CE42A4">
        <w:rPr>
          <w:rFonts w:eastAsiaTheme="minorEastAsia" w:cs="Times New Roman" w:hint="eastAsia"/>
          <w:i/>
        </w:rPr>
        <w:t>T</w:t>
      </w:r>
      <w:r w:rsidRPr="00CE42A4">
        <w:rPr>
          <w:rFonts w:eastAsiaTheme="minorEastAsia" w:cs="Times New Roman" w:hint="eastAsia"/>
          <w:vertAlign w:val="subscript"/>
        </w:rPr>
        <w:t>max</w:t>
      </w:r>
      <w:proofErr w:type="spellEnd"/>
      <w:r w:rsidRPr="00CE42A4">
        <w:rPr>
          <w:rFonts w:eastAsiaTheme="minorEastAsia" w:cs="Times New Roman" w:hint="eastAsia"/>
        </w:rPr>
        <w:t xml:space="preserve"> </w:t>
      </w:r>
      <w:bookmarkStart w:id="33" w:name="OLE_LINK227"/>
      <w:bookmarkStart w:id="34" w:name="OLE_LINK261"/>
      <w:r w:rsidRPr="00CE42A4">
        <w:rPr>
          <w:rFonts w:eastAsiaTheme="minorEastAsia" w:cs="Times New Roman"/>
        </w:rPr>
        <w:t>occurred</w:t>
      </w:r>
      <w:bookmarkEnd w:id="33"/>
      <w:bookmarkEnd w:id="34"/>
      <w:r w:rsidRPr="00CE42A4">
        <w:rPr>
          <w:rFonts w:eastAsiaTheme="minorEastAsia" w:cs="Times New Roman" w:hint="eastAsia"/>
        </w:rPr>
        <w:t xml:space="preserve"> at 14:00 and </w:t>
      </w:r>
      <w:proofErr w:type="spellStart"/>
      <w:r w:rsidRPr="00CE42A4">
        <w:rPr>
          <w:rFonts w:eastAsiaTheme="minorEastAsia" w:cs="Times New Roman" w:hint="eastAsia"/>
          <w:i/>
        </w:rPr>
        <w:t>T</w:t>
      </w:r>
      <w:r w:rsidRPr="00CE42A4">
        <w:rPr>
          <w:rFonts w:eastAsiaTheme="minorEastAsia" w:cs="Times New Roman" w:hint="eastAsia"/>
          <w:vertAlign w:val="subscript"/>
        </w:rPr>
        <w:t>min</w:t>
      </w:r>
      <w:proofErr w:type="spellEnd"/>
      <w:r w:rsidRPr="00CE42A4">
        <w:rPr>
          <w:rFonts w:eastAsiaTheme="minorEastAsia" w:cs="Times New Roman" w:hint="eastAsia"/>
        </w:rPr>
        <w:t xml:space="preserve"> </w:t>
      </w:r>
      <w:r w:rsidRPr="00CE42A4">
        <w:rPr>
          <w:rFonts w:eastAsiaTheme="minorEastAsia" w:cs="Times New Roman"/>
        </w:rPr>
        <w:t>occurred</w:t>
      </w:r>
      <w:r w:rsidRPr="00CE42A4">
        <w:rPr>
          <w:rFonts w:eastAsiaTheme="minorEastAsia" w:cs="Times New Roman" w:hint="eastAsia"/>
        </w:rPr>
        <w:t xml:space="preserve"> at the moment of sunrise</w:t>
      </w:r>
      <w:r w:rsidRPr="00CE42A4">
        <w:rPr>
          <w:rFonts w:eastAsia="SimSun" w:cs="Times New Roman"/>
        </w:rPr>
        <w:t>,</w:t>
      </w:r>
      <w:r w:rsidRPr="00CE42A4">
        <w:rPr>
          <w:rFonts w:eastAsiaTheme="minorEastAsia" w:cs="Times New Roman" w:hint="eastAsia"/>
        </w:rPr>
        <w:t xml:space="preserve"> which was set at </w:t>
      </w:r>
      <w:r w:rsidRPr="00CE42A4">
        <w:rPr>
          <w:rFonts w:eastAsiaTheme="minorEastAsia" w:cs="Times New Roman"/>
          <w:szCs w:val="24"/>
        </w:rPr>
        <w:t>7:00</w:t>
      </w:r>
      <w:r w:rsidRPr="00CE42A4">
        <w:rPr>
          <w:rFonts w:eastAsiaTheme="minorEastAsia" w:cs="Times New Roman" w:hint="eastAsia"/>
          <w:szCs w:val="24"/>
        </w:rPr>
        <w:t xml:space="preserve"> from January to March and from September to December as well as at 6</w:t>
      </w:r>
      <w:r w:rsidRPr="00CE42A4">
        <w:rPr>
          <w:rFonts w:eastAsiaTheme="minorEastAsia" w:cs="Times New Roman"/>
          <w:szCs w:val="24"/>
        </w:rPr>
        <w:t>:00</w:t>
      </w:r>
      <w:r w:rsidRPr="00CE42A4">
        <w:rPr>
          <w:rFonts w:eastAsiaTheme="minorEastAsia" w:cs="Times New Roman" w:hint="eastAsia"/>
        </w:rPr>
        <w:t xml:space="preserve"> from April to August. </w:t>
      </w:r>
      <w:proofErr w:type="spellStart"/>
      <w:r w:rsidRPr="00CE42A4">
        <w:rPr>
          <w:rFonts w:eastAsiaTheme="minorEastAsia" w:cs="Times New Roman" w:hint="eastAsia"/>
          <w:i/>
        </w:rPr>
        <w:t>R</w:t>
      </w:r>
      <w:r w:rsidRPr="00CE42A4">
        <w:rPr>
          <w:rFonts w:eastAsiaTheme="minorEastAsia" w:cs="Times New Roman" w:hint="eastAsia"/>
          <w:vertAlign w:val="subscript"/>
        </w:rPr>
        <w:t>max</w:t>
      </w:r>
      <w:proofErr w:type="spellEnd"/>
      <w:r w:rsidRPr="00CE42A4">
        <w:rPr>
          <w:rFonts w:eastAsiaTheme="minorEastAsia" w:cs="Times New Roman" w:hint="eastAsia"/>
        </w:rPr>
        <w:t xml:space="preserve"> and </w:t>
      </w:r>
      <w:r w:rsidRPr="00CE42A4">
        <w:rPr>
          <w:rFonts w:eastAsiaTheme="minorEastAsia" w:cs="Times New Roman" w:hint="eastAsia"/>
          <w:i/>
        </w:rPr>
        <w:t>M</w:t>
      </w:r>
      <w:r w:rsidRPr="00CE42A4">
        <w:rPr>
          <w:rFonts w:eastAsiaTheme="minorEastAsia" w:cs="Times New Roman"/>
        </w:rPr>
        <w:t xml:space="preserve"> </w:t>
      </w:r>
      <w:r w:rsidRPr="00CE42A4">
        <w:rPr>
          <w:rFonts w:eastAsiaTheme="minorEastAsia" w:cs="Times New Roman" w:hint="eastAsia"/>
        </w:rPr>
        <w:t xml:space="preserve">were derived from </w:t>
      </w:r>
      <w:r w:rsidRPr="00CE42A4">
        <w:rPr>
          <w:rFonts w:cs="Times New Roman"/>
        </w:rPr>
        <w:t xml:space="preserve">the adjacent weather station </w:t>
      </w:r>
      <w:r w:rsidRPr="00CE42A4">
        <w:rPr>
          <w:rFonts w:eastAsiaTheme="minorEastAsia" w:cs="Times New Roman"/>
        </w:rPr>
        <w:t>in</w:t>
      </w:r>
      <w:r w:rsidRPr="00CE42A4">
        <w:rPr>
          <w:rFonts w:eastAsiaTheme="minorEastAsia" w:cs="Times New Roman" w:hint="eastAsia"/>
        </w:rPr>
        <w:t xml:space="preserve"> CMA</w:t>
      </w:r>
      <w:r w:rsidRPr="00CE42A4">
        <w:rPr>
          <w:rFonts w:eastAsiaTheme="minorEastAsia" w:cs="Times New Roman"/>
        </w:rPr>
        <w:t>.</w:t>
      </w:r>
      <w:r w:rsidRPr="00CE42A4">
        <w:rPr>
          <w:rFonts w:eastAsiaTheme="minorEastAsia" w:cs="Times New Roman" w:hint="eastAsia"/>
        </w:rPr>
        <w:t xml:space="preserve"> The authors </w:t>
      </w:r>
      <w:r w:rsidRPr="00CE42A4">
        <w:rPr>
          <w:rFonts w:eastAsiaTheme="minorEastAsia" w:cs="Times New Roman"/>
        </w:rPr>
        <w:t>suppose</w:t>
      </w:r>
      <w:r w:rsidRPr="00CE42A4">
        <w:rPr>
          <w:rFonts w:eastAsiaTheme="minorEastAsia" w:cs="Times New Roman" w:hint="eastAsia"/>
        </w:rPr>
        <w:t xml:space="preserve">d that the </w:t>
      </w:r>
      <w:r w:rsidRPr="00CE42A4">
        <w:rPr>
          <w:rFonts w:eastAsiaTheme="minorEastAsia" w:cs="Times New Roman"/>
        </w:rPr>
        <w:t>daily m</w:t>
      </w:r>
      <w:r w:rsidRPr="00CE42A4">
        <w:rPr>
          <w:rFonts w:eastAsiaTheme="minorEastAsia" w:cs="Times New Roman" w:hint="eastAsia"/>
        </w:rPr>
        <w:t>ini</w:t>
      </w:r>
      <w:r w:rsidRPr="00CE42A4">
        <w:rPr>
          <w:rFonts w:eastAsiaTheme="minorEastAsia" w:cs="Times New Roman"/>
        </w:rPr>
        <w:t xml:space="preserve">mum </w:t>
      </w:r>
      <w:r w:rsidRPr="00CE42A4">
        <w:rPr>
          <w:rFonts w:eastAsiaTheme="minorEastAsia" w:cs="Times New Roman" w:hint="eastAsia"/>
          <w:i/>
        </w:rPr>
        <w:t>R</w:t>
      </w:r>
      <w:r w:rsidRPr="00CE42A4">
        <w:rPr>
          <w:rFonts w:eastAsiaTheme="minorEastAsia" w:cs="Times New Roman"/>
        </w:rPr>
        <w:t xml:space="preserve"> </w:t>
      </w:r>
      <w:r w:rsidRPr="00CE42A4">
        <w:rPr>
          <w:rFonts w:eastAsiaTheme="minorEastAsia" w:cs="Times New Roman" w:hint="eastAsia"/>
        </w:rPr>
        <w:t xml:space="preserve">(i.e., a value of zero) </w:t>
      </w:r>
      <w:r w:rsidRPr="00CE42A4">
        <w:rPr>
          <w:rFonts w:eastAsiaTheme="minorEastAsia" w:cs="Times New Roman"/>
        </w:rPr>
        <w:t>occurred</w:t>
      </w:r>
      <w:r w:rsidRPr="00CE42A4">
        <w:rPr>
          <w:rFonts w:eastAsiaTheme="minorEastAsia" w:cs="Times New Roman" w:hint="eastAsia"/>
          <w:szCs w:val="24"/>
        </w:rPr>
        <w:t xml:space="preserve"> at the moment of sunset</w:t>
      </w:r>
      <w:r w:rsidRPr="00CE42A4">
        <w:rPr>
          <w:rFonts w:eastAsia="SimSun" w:cs="Times New Roman"/>
          <w:szCs w:val="24"/>
        </w:rPr>
        <w:t>,</w:t>
      </w:r>
      <w:r w:rsidRPr="00CE42A4">
        <w:rPr>
          <w:rFonts w:eastAsiaTheme="minorEastAsia" w:cs="Times New Roman" w:hint="eastAsia"/>
          <w:szCs w:val="24"/>
        </w:rPr>
        <w:t xml:space="preserve"> which was set at 18</w:t>
      </w:r>
      <w:r w:rsidRPr="00CE42A4">
        <w:rPr>
          <w:rFonts w:eastAsiaTheme="minorEastAsia" w:cs="Times New Roman"/>
          <w:szCs w:val="24"/>
        </w:rPr>
        <w:t>:00</w:t>
      </w:r>
      <w:r w:rsidRPr="00CE42A4">
        <w:rPr>
          <w:rFonts w:eastAsiaTheme="minorEastAsia" w:cs="Times New Roman" w:hint="eastAsia"/>
          <w:szCs w:val="24"/>
        </w:rPr>
        <w:t xml:space="preserve"> from January to March and from </w:t>
      </w:r>
      <w:bookmarkEnd w:id="31"/>
      <w:bookmarkEnd w:id="32"/>
      <w:r w:rsidRPr="00CE42A4">
        <w:rPr>
          <w:rFonts w:eastAsiaTheme="minorEastAsia" w:cs="Times New Roman" w:hint="eastAsia"/>
          <w:szCs w:val="24"/>
        </w:rPr>
        <w:t>September to December as well as at 19</w:t>
      </w:r>
      <w:r w:rsidRPr="00CE42A4">
        <w:rPr>
          <w:rFonts w:eastAsiaTheme="minorEastAsia" w:cs="Times New Roman"/>
          <w:szCs w:val="24"/>
        </w:rPr>
        <w:t>:00</w:t>
      </w:r>
      <w:r w:rsidRPr="00CE42A4">
        <w:rPr>
          <w:rFonts w:eastAsiaTheme="minorEastAsia" w:cs="Times New Roman" w:hint="eastAsia"/>
        </w:rPr>
        <w:t xml:space="preserve"> from April to August. The moments of </w:t>
      </w:r>
      <w:r w:rsidRPr="00CE42A4">
        <w:rPr>
          <w:rFonts w:eastAsiaTheme="minorEastAsia" w:cs="Times New Roman" w:hint="eastAsia"/>
        </w:rPr>
        <w:lastRenderedPageBreak/>
        <w:t xml:space="preserve">sunrise and sunset and the moment of </w:t>
      </w:r>
      <w:proofErr w:type="spellStart"/>
      <w:r w:rsidRPr="00CE42A4">
        <w:rPr>
          <w:rFonts w:eastAsiaTheme="minorEastAsia" w:cs="Times New Roman" w:hint="eastAsia"/>
          <w:i/>
        </w:rPr>
        <w:t>T</w:t>
      </w:r>
      <w:r w:rsidRPr="00CE42A4">
        <w:rPr>
          <w:rFonts w:eastAsiaTheme="minorEastAsia" w:cs="Times New Roman" w:hint="eastAsia"/>
          <w:vertAlign w:val="subscript"/>
        </w:rPr>
        <w:t>max</w:t>
      </w:r>
      <w:proofErr w:type="spellEnd"/>
      <w:r w:rsidRPr="00CE42A4">
        <w:rPr>
          <w:rFonts w:eastAsiaTheme="minorEastAsia" w:cs="Times New Roman"/>
        </w:rPr>
        <w:t xml:space="preserve"> </w:t>
      </w:r>
      <w:r w:rsidRPr="00CE42A4">
        <w:rPr>
          <w:rFonts w:eastAsia="SimSun" w:cs="Times New Roman"/>
        </w:rPr>
        <w:t>appearance</w:t>
      </w:r>
      <w:r w:rsidRPr="00CE42A4">
        <w:rPr>
          <w:rFonts w:eastAsiaTheme="minorEastAsia" w:cs="Times New Roman" w:hint="eastAsia"/>
        </w:rPr>
        <w:t xml:space="preserve"> can be </w:t>
      </w:r>
      <w:r w:rsidRPr="00CE42A4">
        <w:rPr>
          <w:rFonts w:eastAsiaTheme="minorEastAsia" w:cs="Times New Roman"/>
        </w:rPr>
        <w:t>adjusted</w:t>
      </w:r>
      <w:r w:rsidRPr="00CE42A4">
        <w:rPr>
          <w:rFonts w:eastAsiaTheme="minorEastAsia" w:cs="Times New Roman" w:hint="eastAsia"/>
        </w:rPr>
        <w:t xml:space="preserve"> according to the real situation of the study site. CMA provided the average </w:t>
      </w:r>
      <w:r w:rsidRPr="00CE42A4">
        <w:rPr>
          <w:rFonts w:eastAsiaTheme="minorEastAsia" w:cs="Times New Roman" w:hint="eastAsia"/>
          <w:i/>
        </w:rPr>
        <w:t>W</w:t>
      </w:r>
      <w:r w:rsidRPr="00CE42A4">
        <w:rPr>
          <w:rFonts w:eastAsiaTheme="minorEastAsia" w:cs="Times New Roman" w:hint="eastAsia"/>
        </w:rPr>
        <w:t xml:space="preserve"> at </w:t>
      </w:r>
      <w:r w:rsidRPr="00CE42A4">
        <w:rPr>
          <w:rFonts w:eastAsiaTheme="minorEastAsia" w:cs="Times New Roman"/>
        </w:rPr>
        <w:t>02:00</w:t>
      </w:r>
      <w:r w:rsidRPr="00CE42A4">
        <w:rPr>
          <w:rFonts w:eastAsiaTheme="minorEastAsia" w:cs="Times New Roman" w:hint="eastAsia"/>
        </w:rPr>
        <w:t xml:space="preserve">, </w:t>
      </w:r>
      <w:r w:rsidRPr="00CE42A4">
        <w:rPr>
          <w:rFonts w:eastAsiaTheme="minorEastAsia" w:cs="Times New Roman"/>
        </w:rPr>
        <w:t>08:00</w:t>
      </w:r>
      <w:r w:rsidRPr="00CE42A4">
        <w:rPr>
          <w:rFonts w:eastAsiaTheme="minorEastAsia" w:cs="Times New Roman" w:hint="eastAsia"/>
        </w:rPr>
        <w:t xml:space="preserve">, </w:t>
      </w:r>
      <w:r w:rsidRPr="00CE42A4">
        <w:rPr>
          <w:rFonts w:eastAsiaTheme="minorEastAsia" w:cs="Times New Roman"/>
        </w:rPr>
        <w:t>14:00</w:t>
      </w:r>
      <w:r w:rsidRPr="00CE42A4">
        <w:rPr>
          <w:rFonts w:eastAsiaTheme="minorEastAsia" w:cs="Times New Roman" w:hint="eastAsia"/>
        </w:rPr>
        <w:t xml:space="preserve"> and </w:t>
      </w:r>
      <w:r w:rsidRPr="00CE42A4">
        <w:rPr>
          <w:rFonts w:eastAsiaTheme="minorEastAsia" w:cs="Times New Roman"/>
        </w:rPr>
        <w:t xml:space="preserve">20:00 measured at </w:t>
      </w:r>
      <w:r>
        <w:rPr>
          <w:rFonts w:eastAsiaTheme="minorEastAsia" w:cs="Times New Roman"/>
        </w:rPr>
        <w:t xml:space="preserve">a height of </w:t>
      </w:r>
      <w:r w:rsidRPr="00CE42A4">
        <w:rPr>
          <w:rFonts w:eastAsiaTheme="minorEastAsia" w:cs="Times New Roman" w:hint="eastAsia"/>
        </w:rPr>
        <w:t>10</w:t>
      </w:r>
      <w:r w:rsidRPr="00CE42A4">
        <w:rPr>
          <w:rFonts w:eastAsiaTheme="minorEastAsia" w:cs="Times New Roman"/>
        </w:rPr>
        <w:t xml:space="preserve"> m</w:t>
      </w:r>
      <w:r w:rsidRPr="00CE42A4">
        <w:rPr>
          <w:rFonts w:eastAsiaTheme="minorEastAsia" w:cs="Times New Roman" w:hint="eastAsia"/>
        </w:rPr>
        <w:t xml:space="preserve">. </w:t>
      </w:r>
      <w:r w:rsidRPr="00CE42A4">
        <w:rPr>
          <w:rFonts w:eastAsiaTheme="minorEastAsia" w:cs="Times New Roman" w:hint="eastAsia"/>
          <w:i/>
        </w:rPr>
        <w:t xml:space="preserve">W </w:t>
      </w:r>
      <w:r w:rsidRPr="00CE42A4">
        <w:rPr>
          <w:rFonts w:eastAsiaTheme="minorEastAsia" w:cs="Times New Roman" w:hint="eastAsia"/>
        </w:rPr>
        <w:t xml:space="preserve">at those moments was set as the CMA average </w:t>
      </w:r>
      <w:r w:rsidRPr="00CE42A4">
        <w:rPr>
          <w:rFonts w:eastAsia="SimSun" w:cs="Times New Roman"/>
        </w:rPr>
        <w:t>value,</w:t>
      </w:r>
      <w:r w:rsidRPr="00CE42A4">
        <w:rPr>
          <w:rFonts w:eastAsiaTheme="minorEastAsia" w:cs="Times New Roman" w:hint="eastAsia"/>
        </w:rPr>
        <w:t xml:space="preserve"> and </w:t>
      </w:r>
      <w:r w:rsidRPr="00CE42A4">
        <w:rPr>
          <w:rFonts w:eastAsiaTheme="minorEastAsia" w:cs="Times New Roman" w:hint="eastAsia"/>
          <w:i/>
        </w:rPr>
        <w:t>W</w:t>
      </w:r>
      <w:r w:rsidRPr="00CE42A4">
        <w:rPr>
          <w:rFonts w:eastAsiaTheme="minorEastAsia" w:cs="Times New Roman" w:hint="eastAsia"/>
        </w:rPr>
        <w:t xml:space="preserve"> a</w:t>
      </w:r>
      <w:r w:rsidRPr="00CE42A4">
        <w:rPr>
          <w:rFonts w:eastAsiaTheme="minorEastAsia" w:cs="Times New Roman"/>
        </w:rPr>
        <w:t xml:space="preserve">t other </w:t>
      </w:r>
      <w:r w:rsidRPr="00CE42A4">
        <w:rPr>
          <w:rFonts w:eastAsiaTheme="minorEastAsia" w:cs="Times New Roman" w:hint="eastAsia"/>
        </w:rPr>
        <w:t>moment</w:t>
      </w:r>
      <w:r w:rsidRPr="00CE42A4">
        <w:rPr>
          <w:rFonts w:eastAsiaTheme="minorEastAsia" w:cs="Times New Roman"/>
        </w:rPr>
        <w:t>s</w:t>
      </w:r>
      <w:r w:rsidRPr="00CE42A4">
        <w:rPr>
          <w:rFonts w:eastAsiaTheme="minorEastAsia" w:cs="Times New Roman" w:hint="eastAsia"/>
        </w:rPr>
        <w:t xml:space="preserve"> was</w:t>
      </w:r>
      <w:r w:rsidRPr="00CE42A4">
        <w:rPr>
          <w:rFonts w:eastAsiaTheme="minorEastAsia" w:cs="Times New Roman"/>
        </w:rPr>
        <w:t xml:space="preserve"> randomly </w:t>
      </w:r>
      <w:r w:rsidRPr="00CE42A4">
        <w:rPr>
          <w:rFonts w:eastAsiaTheme="minorEastAsia" w:cs="Times New Roman" w:hint="eastAsia"/>
        </w:rPr>
        <w:t>s</w:t>
      </w:r>
      <w:r w:rsidRPr="00CE42A4">
        <w:rPr>
          <w:rFonts w:eastAsiaTheme="minorEastAsia" w:cs="Times New Roman"/>
        </w:rPr>
        <w:t>e</w:t>
      </w:r>
      <w:r w:rsidRPr="00CE42A4">
        <w:rPr>
          <w:rFonts w:eastAsiaTheme="minorEastAsia" w:cs="Times New Roman" w:hint="eastAsia"/>
        </w:rPr>
        <w:t>t</w:t>
      </w:r>
      <w:r w:rsidRPr="00CE42A4">
        <w:rPr>
          <w:rFonts w:eastAsiaTheme="minorEastAsia" w:cs="Times New Roman"/>
        </w:rPr>
        <w:t xml:space="preserve"> </w:t>
      </w:r>
      <w:r w:rsidRPr="00CE42A4">
        <w:rPr>
          <w:rFonts w:eastAsiaTheme="minorEastAsia" w:cs="Times New Roman" w:hint="eastAsia"/>
        </w:rPr>
        <w:t xml:space="preserve">as a value </w:t>
      </w:r>
      <w:r w:rsidRPr="00CE42A4">
        <w:rPr>
          <w:rFonts w:eastAsia="SimSun" w:cs="Times New Roman"/>
        </w:rPr>
        <w:t xml:space="preserve">ranging </w:t>
      </w:r>
      <w:r w:rsidRPr="00CE42A4">
        <w:rPr>
          <w:rFonts w:eastAsiaTheme="minorEastAsia" w:cs="Times New Roman" w:hint="eastAsia"/>
        </w:rPr>
        <w:t>from</w:t>
      </w:r>
      <w:r w:rsidRPr="00CE42A4">
        <w:rPr>
          <w:rFonts w:eastAsiaTheme="minorEastAsia" w:cs="Times New Roman"/>
        </w:rPr>
        <w:t xml:space="preserve"> 0 to the </w:t>
      </w:r>
      <w:r w:rsidRPr="00CE42A4">
        <w:rPr>
          <w:rFonts w:eastAsiaTheme="minorEastAsia" w:cs="Times New Roman" w:hint="eastAsia"/>
        </w:rPr>
        <w:t>average</w:t>
      </w:r>
      <w:r w:rsidRPr="00CE42A4">
        <w:rPr>
          <w:rFonts w:eastAsiaTheme="minorEastAsia" w:cs="Times New Roman"/>
        </w:rPr>
        <w:t xml:space="preserve"> value</w:t>
      </w:r>
      <w:r w:rsidRPr="00CE42A4">
        <w:rPr>
          <w:rFonts w:eastAsiaTheme="minorEastAsia" w:cs="Times New Roman" w:hint="eastAsia"/>
        </w:rPr>
        <w:t xml:space="preserve">. </w:t>
      </w:r>
      <w:r>
        <w:rPr>
          <w:rFonts w:eastAsiaTheme="minorEastAsia" w:cs="Times New Roman"/>
        </w:rPr>
        <w:t>The t</w:t>
      </w:r>
      <w:r w:rsidRPr="00CE42A4">
        <w:rPr>
          <w:rFonts w:eastAsiaTheme="minorEastAsia" w:cs="Times New Roman" w:hint="eastAsia"/>
        </w:rPr>
        <w:t>hree</w:t>
      </w:r>
      <w:r w:rsidRPr="00CE42A4">
        <w:rPr>
          <w:rFonts w:eastAsiaTheme="minorEastAsia" w:cs="Times New Roman"/>
        </w:rPr>
        <w:t>-hourly</w:t>
      </w:r>
      <w:r w:rsidRPr="00CE42A4">
        <w:rPr>
          <w:rFonts w:eastAsiaTheme="minorEastAsia" w:cs="Times New Roman" w:hint="eastAsia"/>
          <w:i/>
        </w:rPr>
        <w:t xml:space="preserve"> P</w:t>
      </w:r>
      <w:r w:rsidRPr="00CE42A4">
        <w:t xml:space="preserve"> </w:t>
      </w:r>
      <w:r w:rsidRPr="00CE42A4">
        <w:rPr>
          <w:rFonts w:eastAsiaTheme="minorEastAsia" w:cs="Times New Roman" w:hint="eastAsia"/>
        </w:rPr>
        <w:t>was derived from the CMA</w:t>
      </w:r>
      <w:r w:rsidRPr="00CE42A4">
        <w:rPr>
          <w:rFonts w:eastAsiaTheme="minorEastAsia" w:cs="Times New Roman"/>
        </w:rPr>
        <w:t xml:space="preserve"> daily precipitation</w:t>
      </w:r>
      <w:r w:rsidRPr="00CE42A4">
        <w:rPr>
          <w:rFonts w:eastAsiaTheme="minorEastAsia" w:cs="Times New Roman" w:hint="eastAsia"/>
        </w:rPr>
        <w:t xml:space="preserve">, which was </w:t>
      </w:r>
      <w:r w:rsidRPr="00CE42A4">
        <w:rPr>
          <w:rFonts w:eastAsiaTheme="minorEastAsia" w:cs="Times New Roman"/>
        </w:rPr>
        <w:t xml:space="preserve">randomly allocated to each </w:t>
      </w:r>
      <w:r w:rsidRPr="00CE42A4">
        <w:rPr>
          <w:rFonts w:eastAsiaTheme="minorEastAsia" w:cs="Times New Roman" w:hint="eastAsia"/>
        </w:rPr>
        <w:t>3-</w:t>
      </w:r>
      <w:r w:rsidRPr="00CE42A4">
        <w:rPr>
          <w:rFonts w:eastAsiaTheme="minorEastAsia" w:cs="Times New Roman"/>
        </w:rPr>
        <w:t>hour</w:t>
      </w:r>
      <w:r w:rsidRPr="00CE42A4">
        <w:rPr>
          <w:rFonts w:eastAsia="SimSun" w:cs="Times New Roman"/>
        </w:rPr>
        <w:t xml:space="preserve"> period</w:t>
      </w:r>
      <w:r w:rsidRPr="00CE42A4">
        <w:rPr>
          <w:rFonts w:eastAsiaTheme="minorEastAsia" w:cs="Times New Roman" w:hint="eastAsia"/>
        </w:rPr>
        <w:t xml:space="preserve">. </w:t>
      </w:r>
      <w:r w:rsidRPr="00CE42A4">
        <w:rPr>
          <w:rFonts w:eastAsia="SimSun" w:cs="Times New Roman"/>
        </w:rPr>
        <w:t xml:space="preserve">The </w:t>
      </w:r>
      <w:r w:rsidRPr="00CE42A4">
        <w:rPr>
          <w:rFonts w:eastAsiaTheme="minorEastAsia" w:cs="Times New Roman" w:hint="eastAsia"/>
        </w:rPr>
        <w:t>3-</w:t>
      </w:r>
      <w:r w:rsidRPr="00CE42A4">
        <w:rPr>
          <w:rFonts w:eastAsiaTheme="minorEastAsia" w:cs="Times New Roman"/>
        </w:rPr>
        <w:t>hour</w:t>
      </w:r>
      <w:r w:rsidRPr="00CE42A4">
        <w:rPr>
          <w:rFonts w:eastAsiaTheme="minorEastAsia" w:cs="Times New Roman" w:hint="eastAsia"/>
        </w:rPr>
        <w:t xml:space="preserve">ly RH used the daily average RH from CMA due to </w:t>
      </w:r>
      <w:r w:rsidRPr="00CE42A4">
        <w:rPr>
          <w:rFonts w:eastAsia="SimSun" w:cs="Times New Roman"/>
        </w:rPr>
        <w:t xml:space="preserve">the </w:t>
      </w:r>
      <w:r w:rsidRPr="00CE42A4">
        <w:rPr>
          <w:rFonts w:eastAsiaTheme="minorEastAsia" w:cs="Times New Roman" w:hint="eastAsia"/>
        </w:rPr>
        <w:t xml:space="preserve">lack of </w:t>
      </w:r>
      <w:r w:rsidRPr="00CE42A4">
        <w:rPr>
          <w:rFonts w:eastAsia="SimSun" w:cs="Times New Roman"/>
        </w:rPr>
        <w:t>a</w:t>
      </w:r>
      <w:r w:rsidRPr="00CE42A4">
        <w:rPr>
          <w:rFonts w:eastAsiaTheme="minorEastAsia" w:cs="Times New Roman" w:hint="eastAsia"/>
        </w:rPr>
        <w:t xml:space="preserve"> reliable</w:t>
      </w:r>
      <w:r w:rsidRPr="00CE42A4">
        <w:rPr>
          <w:rFonts w:eastAsiaTheme="minorEastAsia" w:cs="Times New Roman"/>
        </w:rPr>
        <w:t xml:space="preserve"> interpolation algorithm</w:t>
      </w:r>
      <w:r w:rsidRPr="00CE42A4">
        <w:rPr>
          <w:rFonts w:eastAsiaTheme="minorEastAsia" w:cs="Times New Roman" w:hint="eastAsia"/>
        </w:rPr>
        <w:t>.</w:t>
      </w:r>
    </w:p>
    <w:p w:rsidR="00BD6A55" w:rsidRDefault="00BD6A55" w:rsidP="00BD6A55">
      <w:pPr>
        <w:spacing w:line="480" w:lineRule="auto"/>
        <w:ind w:firstLineChars="0" w:firstLine="0"/>
        <w:rPr>
          <w:rFonts w:eastAsiaTheme="minorEastAsia" w:cs="Times New Roman"/>
        </w:rPr>
      </w:pPr>
    </w:p>
    <w:p w:rsidR="00BD6A55" w:rsidRPr="00BD6A55" w:rsidRDefault="00BD6A55" w:rsidP="00BD6A55">
      <w:pPr>
        <w:spacing w:line="480" w:lineRule="auto"/>
        <w:ind w:firstLineChars="0" w:firstLine="0"/>
        <w:rPr>
          <w:rFonts w:eastAsiaTheme="minorEastAsia" w:cs="Times New Roman"/>
          <w:b/>
        </w:rPr>
      </w:pPr>
      <w:r w:rsidRPr="00BD6A55">
        <w:rPr>
          <w:rFonts w:eastAsiaTheme="minorEastAsia" w:cs="Times New Roman" w:hint="eastAsia"/>
          <w:b/>
        </w:rPr>
        <w:t>Reference</w:t>
      </w:r>
    </w:p>
    <w:bookmarkEnd w:id="0"/>
    <w:bookmarkEnd w:id="1"/>
    <w:p w:rsidR="009B4FC2" w:rsidRPr="00BD6A55" w:rsidRDefault="00BD6A55" w:rsidP="00BD6A55">
      <w:pPr>
        <w:spacing w:line="480" w:lineRule="auto"/>
        <w:ind w:left="480" w:hangingChars="200" w:hanging="480"/>
        <w:rPr>
          <w:rFonts w:eastAsiaTheme="minorEastAsia" w:cs="Times New Roman"/>
        </w:rPr>
      </w:pPr>
      <w:proofErr w:type="gramStart"/>
      <w:r w:rsidRPr="00BD6A55">
        <w:rPr>
          <w:rFonts w:eastAsiaTheme="minorEastAsia" w:cs="Times New Roman"/>
        </w:rPr>
        <w:t xml:space="preserve">Li, S., </w:t>
      </w:r>
      <w:proofErr w:type="spellStart"/>
      <w:r w:rsidRPr="00BD6A55">
        <w:rPr>
          <w:rFonts w:eastAsiaTheme="minorEastAsia" w:cs="Times New Roman"/>
        </w:rPr>
        <w:t>Zheng</w:t>
      </w:r>
      <w:proofErr w:type="spellEnd"/>
      <w:r w:rsidRPr="00BD6A55">
        <w:rPr>
          <w:rFonts w:eastAsiaTheme="minorEastAsia" w:cs="Times New Roman"/>
        </w:rPr>
        <w:t>, X., Zhang, W., Han, S., Deng, J., Wang, K., Wang, R., Yao, Z., Liu, C., 2019.</w:t>
      </w:r>
      <w:proofErr w:type="gramEnd"/>
      <w:r w:rsidRPr="00BD6A55">
        <w:rPr>
          <w:rFonts w:eastAsiaTheme="minorEastAsia" w:cs="Times New Roman"/>
        </w:rPr>
        <w:t xml:space="preserve"> </w:t>
      </w:r>
      <w:proofErr w:type="gramStart"/>
      <w:r w:rsidRPr="00BD6A55">
        <w:rPr>
          <w:rFonts w:eastAsiaTheme="minorEastAsia" w:cs="Times New Roman"/>
        </w:rPr>
        <w:t>Modeling ammonia volatilization following the application of synthetic fertilizers to cultivated uplands with calcareous soils using an improved DNDC biogeochemistry model.</w:t>
      </w:r>
      <w:proofErr w:type="gramEnd"/>
      <w:r w:rsidRPr="00BD6A55">
        <w:rPr>
          <w:rFonts w:eastAsiaTheme="minorEastAsia" w:cs="Times New Roman"/>
        </w:rPr>
        <w:t xml:space="preserve"> Sci. Total Environ. 660, 931–946. http://dx.doi.org/10.1016/j.scitotenv.2018.12.379</w:t>
      </w:r>
    </w:p>
    <w:sectPr w:rsidR="009B4FC2" w:rsidRPr="00BD6A55" w:rsidSect="00F55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647" w:rsidRDefault="00213647" w:rsidP="00BD6A55">
      <w:pPr>
        <w:ind w:firstLine="480"/>
      </w:pPr>
      <w:r>
        <w:separator/>
      </w:r>
    </w:p>
  </w:endnote>
  <w:endnote w:type="continuationSeparator" w:id="0">
    <w:p w:rsidR="00213647" w:rsidRDefault="00213647" w:rsidP="00BD6A55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647" w:rsidRDefault="00213647" w:rsidP="00BD6A55">
      <w:pPr>
        <w:ind w:firstLine="480"/>
      </w:pPr>
      <w:r>
        <w:separator/>
      </w:r>
    </w:p>
  </w:footnote>
  <w:footnote w:type="continuationSeparator" w:id="0">
    <w:p w:rsidR="00213647" w:rsidRDefault="00213647" w:rsidP="00BD6A55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A55"/>
    <w:rsid w:val="00084EB0"/>
    <w:rsid w:val="00213647"/>
    <w:rsid w:val="002F3C92"/>
    <w:rsid w:val="003652E1"/>
    <w:rsid w:val="0061678E"/>
    <w:rsid w:val="00BB62F7"/>
    <w:rsid w:val="00BD6A55"/>
    <w:rsid w:val="00C16CDA"/>
    <w:rsid w:val="00E76E24"/>
    <w:rsid w:val="00F55293"/>
    <w:rsid w:val="00F96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55"/>
    <w:pPr>
      <w:widowControl w:val="0"/>
      <w:ind w:firstLineChars="200" w:firstLine="20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6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6A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6A55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6A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634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Siqi_Li</dc:creator>
  <cp:keywords/>
  <dc:description/>
  <cp:lastModifiedBy>Siqi_Li</cp:lastModifiedBy>
  <cp:revision>4</cp:revision>
  <dcterms:created xsi:type="dcterms:W3CDTF">2021-07-27T01:24:00Z</dcterms:created>
  <dcterms:modified xsi:type="dcterms:W3CDTF">2021-11-18T03:38:00Z</dcterms:modified>
</cp:coreProperties>
</file>